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D1" w:rsidRPr="00C305F3" w:rsidRDefault="00A829D1" w:rsidP="00A829D1">
      <w:pPr>
        <w:pStyle w:val="CISLOvzoru"/>
        <w:rPr>
          <w:color w:val="000000"/>
          <w:sz w:val="24"/>
          <w:szCs w:val="24"/>
        </w:rPr>
      </w:pPr>
      <w:r w:rsidRPr="00C305F3">
        <w:rPr>
          <w:color w:val="000000"/>
          <w:sz w:val="24"/>
          <w:szCs w:val="24"/>
        </w:rPr>
        <w:t xml:space="preserve">Príkazná zmluva </w:t>
      </w:r>
    </w:p>
    <w:p w:rsidR="00A829D1" w:rsidRPr="00C305F3" w:rsidRDefault="00A829D1" w:rsidP="00A829D1">
      <w:pPr>
        <w:pStyle w:val="CISLOvzoru"/>
        <w:rPr>
          <w:color w:val="000000"/>
          <w:sz w:val="24"/>
          <w:szCs w:val="24"/>
        </w:rPr>
      </w:pPr>
      <w:r w:rsidRPr="00C305F3">
        <w:rPr>
          <w:color w:val="000000"/>
          <w:sz w:val="24"/>
          <w:szCs w:val="24"/>
        </w:rPr>
        <w:t>(§ 724 a </w:t>
      </w:r>
      <w:proofErr w:type="spellStart"/>
      <w:r w:rsidRPr="00C305F3">
        <w:rPr>
          <w:color w:val="000000"/>
          <w:sz w:val="24"/>
          <w:szCs w:val="24"/>
        </w:rPr>
        <w:t>nasl</w:t>
      </w:r>
      <w:proofErr w:type="spellEnd"/>
      <w:r w:rsidRPr="00C305F3">
        <w:rPr>
          <w:color w:val="000000"/>
          <w:sz w:val="24"/>
          <w:szCs w:val="24"/>
        </w:rPr>
        <w:t>.  Zákona č. 40/1964 Zb. v znení neskorších predpisov – Občiansky zákonník</w:t>
      </w:r>
    </w:p>
    <w:p w:rsidR="00A829D1" w:rsidRPr="00C305F3" w:rsidRDefault="00A829D1" w:rsidP="00A829D1">
      <w:pPr>
        <w:pStyle w:val="CISLOvzoru"/>
        <w:rPr>
          <w:color w:val="000000"/>
          <w:sz w:val="24"/>
          <w:szCs w:val="24"/>
        </w:rPr>
      </w:pP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rPr>
          <w:b/>
          <w:bCs/>
        </w:rPr>
        <w:t>Zmluvné strany:</w:t>
      </w:r>
    </w:p>
    <w:p w:rsidR="00A829D1" w:rsidRDefault="00A829D1" w:rsidP="00A829D1">
      <w:pPr>
        <w:widowControl w:val="0"/>
        <w:autoSpaceDE w:val="0"/>
        <w:autoSpaceDN w:val="0"/>
        <w:adjustRightInd w:val="0"/>
        <w:jc w:val="left"/>
      </w:pPr>
      <w:r>
        <w:rPr>
          <w:b/>
          <w:bCs/>
        </w:rPr>
        <w:t>Príkazca:</w:t>
      </w:r>
      <w:r>
        <w:tab/>
        <w:t>Mestské lesy Dobšiná, spol. s </w:t>
      </w:r>
      <w:proofErr w:type="spellStart"/>
      <w:r>
        <w:t>r.o</w:t>
      </w:r>
      <w:proofErr w:type="spellEnd"/>
      <w:r>
        <w:t xml:space="preserve">. </w:t>
      </w:r>
    </w:p>
    <w:p w:rsidR="00A829D1" w:rsidRDefault="00A829D1" w:rsidP="00A829D1">
      <w:pPr>
        <w:widowControl w:val="0"/>
        <w:autoSpaceDE w:val="0"/>
        <w:autoSpaceDN w:val="0"/>
        <w:adjustRightInd w:val="0"/>
        <w:jc w:val="left"/>
      </w:pPr>
      <w:r>
        <w:t>Sídlo:</w:t>
      </w:r>
      <w:r>
        <w:tab/>
      </w:r>
      <w:r>
        <w:tab/>
        <w:t>Turecká  54, 049 25  Dobšiná</w:t>
      </w:r>
    </w:p>
    <w:p w:rsidR="00A829D1" w:rsidRDefault="00A829D1" w:rsidP="00A829D1">
      <w:pPr>
        <w:widowControl w:val="0"/>
        <w:autoSpaceDE w:val="0"/>
        <w:autoSpaceDN w:val="0"/>
        <w:adjustRightInd w:val="0"/>
        <w:jc w:val="left"/>
      </w:pPr>
      <w:r>
        <w:t>V zastúpení:</w:t>
      </w:r>
      <w:r>
        <w:tab/>
        <w:t>Marcel Kollárik, konateľ spoločnosti</w:t>
      </w:r>
    </w:p>
    <w:p w:rsidR="00A829D1" w:rsidRDefault="00A829D1" w:rsidP="00A829D1">
      <w:pPr>
        <w:widowControl w:val="0"/>
        <w:autoSpaceDE w:val="0"/>
        <w:autoSpaceDN w:val="0"/>
        <w:adjustRightInd w:val="0"/>
        <w:jc w:val="left"/>
      </w:pPr>
      <w:r>
        <w:t>IČO:</w:t>
      </w:r>
      <w:r>
        <w:tab/>
      </w:r>
      <w:r>
        <w:tab/>
        <w:t>31683410</w:t>
      </w:r>
    </w:p>
    <w:p w:rsidR="00A829D1" w:rsidRDefault="00A829D1" w:rsidP="00A829D1">
      <w:pPr>
        <w:widowControl w:val="0"/>
        <w:autoSpaceDE w:val="0"/>
        <w:autoSpaceDN w:val="0"/>
        <w:adjustRightInd w:val="0"/>
        <w:jc w:val="left"/>
      </w:pPr>
      <w:r>
        <w:t>DIČ:</w:t>
      </w:r>
      <w:r>
        <w:tab/>
      </w:r>
      <w:r>
        <w:tab/>
        <w:t>2020500757</w:t>
      </w:r>
    </w:p>
    <w:p w:rsidR="00A829D1" w:rsidRDefault="00A829D1" w:rsidP="00A829D1">
      <w:pPr>
        <w:widowControl w:val="0"/>
        <w:autoSpaceDE w:val="0"/>
        <w:autoSpaceDN w:val="0"/>
        <w:adjustRightInd w:val="0"/>
        <w:jc w:val="left"/>
      </w:pPr>
      <w:r>
        <w:t>IČ DPH:</w:t>
      </w:r>
      <w:r>
        <w:tab/>
        <w:t>SK 2020500757</w:t>
      </w:r>
    </w:p>
    <w:p w:rsidR="00A829D1" w:rsidRDefault="00A829D1" w:rsidP="00A829D1">
      <w:pPr>
        <w:widowControl w:val="0"/>
        <w:autoSpaceDE w:val="0"/>
        <w:autoSpaceDN w:val="0"/>
        <w:adjustRightInd w:val="0"/>
        <w:jc w:val="left"/>
      </w:pPr>
      <w:r>
        <w:t>Bank. spojenie:</w:t>
      </w:r>
      <w:r>
        <w:tab/>
        <w:t>SLSP Rožňava,  č. účtu 0099644163/0900</w:t>
      </w:r>
    </w:p>
    <w:p w:rsidR="00A829D1" w:rsidRDefault="00A829D1" w:rsidP="00A829D1">
      <w:pPr>
        <w:widowControl w:val="0"/>
        <w:autoSpaceDE w:val="0"/>
        <w:autoSpaceDN w:val="0"/>
        <w:adjustRightInd w:val="0"/>
        <w:jc w:val="left"/>
      </w:pPr>
      <w:r>
        <w:t xml:space="preserve">Spoločnosť je zapísaná v Obchodnom registri Okresného súdu Košice I, oddiel </w:t>
      </w:r>
      <w:proofErr w:type="spellStart"/>
      <w:r>
        <w:t>Sro</w:t>
      </w:r>
      <w:proofErr w:type="spellEnd"/>
      <w:r>
        <w:t xml:space="preserve">, </w:t>
      </w:r>
      <w:proofErr w:type="spellStart"/>
      <w:r>
        <w:t>vl.č</w:t>
      </w:r>
      <w:proofErr w:type="spellEnd"/>
      <w:r>
        <w:t>. 4039/V.</w:t>
      </w:r>
      <w:r>
        <w:br/>
      </w:r>
      <w:r>
        <w:tab/>
      </w:r>
      <w:r>
        <w:tab/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a</w:t>
      </w:r>
    </w:p>
    <w:p w:rsidR="00A829D1" w:rsidRDefault="00A829D1" w:rsidP="00A829D1">
      <w:pPr>
        <w:widowControl w:val="0"/>
        <w:autoSpaceDE w:val="0"/>
        <w:autoSpaceDN w:val="0"/>
        <w:adjustRightInd w:val="0"/>
        <w:jc w:val="left"/>
      </w:pPr>
      <w:r>
        <w:rPr>
          <w:b/>
          <w:bCs/>
        </w:rPr>
        <w:t>Príkazník:</w:t>
      </w:r>
      <w:r>
        <w:tab/>
        <w:t xml:space="preserve">Lukáš Kostka,  </w:t>
      </w:r>
      <w:proofErr w:type="spellStart"/>
      <w:r>
        <w:t>nar</w:t>
      </w:r>
      <w:proofErr w:type="spellEnd"/>
      <w:r>
        <w:t>. .....................</w:t>
      </w:r>
      <w:r>
        <w:br/>
      </w:r>
      <w:r>
        <w:tab/>
      </w:r>
      <w:r>
        <w:tab/>
        <w:t xml:space="preserve">bytom 049 25  Dobšiná, </w:t>
      </w:r>
      <w:proofErr w:type="spellStart"/>
      <w:r>
        <w:t>Jarková</w:t>
      </w:r>
      <w:proofErr w:type="spellEnd"/>
      <w:r>
        <w:t xml:space="preserve"> 347</w:t>
      </w:r>
      <w:r>
        <w:br/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sa dohodli na uzavretí tejto príkaznej zmluvy v zmysle ustanovenia § 724 a </w:t>
      </w:r>
      <w:proofErr w:type="spellStart"/>
      <w:r>
        <w:t>nasl</w:t>
      </w:r>
      <w:proofErr w:type="spellEnd"/>
      <w:r>
        <w:t>. Občianskeho zákonníka:</w:t>
      </w:r>
      <w:r>
        <w:br/>
      </w:r>
    </w:p>
    <w:p w:rsidR="00A829D1" w:rsidRDefault="00A829D1" w:rsidP="00A829D1">
      <w:pPr>
        <w:pStyle w:val="NAstred"/>
      </w:pPr>
      <w:r>
        <w:t>Čl. 1</w:t>
      </w:r>
    </w:p>
    <w:p w:rsidR="00A829D1" w:rsidRPr="003047DC" w:rsidRDefault="00A829D1" w:rsidP="00A829D1">
      <w:pPr>
        <w:widowControl w:val="0"/>
        <w:autoSpaceDE w:val="0"/>
        <w:autoSpaceDN w:val="0"/>
        <w:adjustRightInd w:val="0"/>
        <w:rPr>
          <w:b/>
        </w:rPr>
      </w:pPr>
      <w:r>
        <w:t xml:space="preserve">Príkazník sa touto zmluvou zaväzuje vykonať pre príkazcu: </w:t>
      </w:r>
      <w:r w:rsidRPr="003047DC">
        <w:rPr>
          <w:b/>
        </w:rPr>
        <w:t>na</w:t>
      </w:r>
      <w:r>
        <w:rPr>
          <w:b/>
        </w:rPr>
        <w:t>f</w:t>
      </w:r>
      <w:r w:rsidRPr="003047DC">
        <w:rPr>
          <w:b/>
        </w:rPr>
        <w:t xml:space="preserve">otenie a dodanie fotografií </w:t>
      </w:r>
      <w:r>
        <w:rPr>
          <w:b/>
        </w:rPr>
        <w:t>lesných obvodov spoločnosti ML Dobšiná, spol. s </w:t>
      </w:r>
      <w:proofErr w:type="spellStart"/>
      <w:r>
        <w:rPr>
          <w:b/>
        </w:rPr>
        <w:t>r.o</w:t>
      </w:r>
      <w:proofErr w:type="spellEnd"/>
      <w:r>
        <w:rPr>
          <w:b/>
        </w:rPr>
        <w:t xml:space="preserve">. </w:t>
      </w:r>
      <w:r w:rsidRPr="003047DC">
        <w:rPr>
          <w:b/>
        </w:rPr>
        <w:t>do firemného kalendára na r. 201</w:t>
      </w:r>
      <w:r>
        <w:rPr>
          <w:b/>
        </w:rPr>
        <w:t>7</w:t>
      </w:r>
      <w:r w:rsidRPr="003047DC">
        <w:rPr>
          <w:b/>
        </w:rPr>
        <w:t xml:space="preserve">  do  30. 11. 201</w:t>
      </w:r>
      <w:r>
        <w:rPr>
          <w:b/>
        </w:rPr>
        <w:t>6</w:t>
      </w:r>
      <w:r w:rsidRPr="003047DC">
        <w:rPr>
          <w:b/>
        </w:rPr>
        <w:t xml:space="preserve">.  </w:t>
      </w:r>
    </w:p>
    <w:p w:rsidR="00A829D1" w:rsidRPr="003047DC" w:rsidRDefault="00A829D1" w:rsidP="00A829D1">
      <w:pPr>
        <w:pStyle w:val="NAstred"/>
      </w:pPr>
      <w:r w:rsidRPr="003047DC">
        <w:t>Čl. 2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 w:rsidRPr="008279DE">
        <w:t>Príkazník je povinný</w:t>
      </w:r>
      <w:r>
        <w:t xml:space="preserve"> konať pri plnení príkazu podľa svojich schopností a znalostí v záujme príkazcu v súlade s právnymi predpismi platnými v Slovenskej republike. </w:t>
      </w:r>
    </w:p>
    <w:p w:rsidR="00A829D1" w:rsidRDefault="00A829D1" w:rsidP="00A829D1">
      <w:pPr>
        <w:pStyle w:val="NAstred"/>
      </w:pPr>
      <w:r>
        <w:t>Čl. 3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Príkazník je povinný vykonať príkaz osobne s pomocou vlastnej techniky a na vlastné náklady..</w:t>
      </w:r>
    </w:p>
    <w:p w:rsidR="00A829D1" w:rsidRDefault="00A829D1" w:rsidP="00A829D1">
      <w:pPr>
        <w:pStyle w:val="NAstred"/>
      </w:pPr>
      <w:r>
        <w:t>Čl. 4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Na žiadosť príkazcu podá príkazník správu o postupe plnenia príkazu.</w:t>
      </w:r>
    </w:p>
    <w:p w:rsidR="00A829D1" w:rsidRDefault="00A829D1" w:rsidP="00A829D1">
      <w:pPr>
        <w:pStyle w:val="NAstred"/>
      </w:pPr>
      <w:r>
        <w:t>Čl. 5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Príkazca sa zaväzuje zaplatiť príkazníkovi odmenu v sume 9 * 16,- € = 144,- € (slovom jednostoštyri</w:t>
      </w:r>
      <w:r>
        <w:t>d</w:t>
      </w:r>
      <w:r>
        <w:t>saťštyri Eur)  po vykonaní prác  a odovzdaní predmetu zmluvy uvedených v článku 1 a to po do 15. 12. 2016. Rozsah a kvalita vykonaných prác musia byť potvrdené príkazcom.</w:t>
      </w:r>
    </w:p>
    <w:p w:rsidR="00A829D1" w:rsidRDefault="00A829D1" w:rsidP="00A829D1">
      <w:pPr>
        <w:pStyle w:val="NAstred"/>
      </w:pPr>
      <w:r>
        <w:t>Čl. 6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Príkazca sa zaväzuje nahradiť príkazníkovi potrebné a užitočné náklady vynaložené pri vykonávaní príkazu.</w:t>
      </w:r>
    </w:p>
    <w:p w:rsidR="00A829D1" w:rsidRDefault="00A829D1" w:rsidP="00A829D1">
      <w:pPr>
        <w:pStyle w:val="NAstred"/>
      </w:pPr>
      <w:r>
        <w:t>Čl. 7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Táto zmluva sa vyhotovuje v 3 rovnopisoch.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Zmluva sa uzatvára na dobu určitú do 31. 12. 2016.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 xml:space="preserve">Práva a povinnosti zmluvných strán v zmluve bližšie neupravené sa riadia príslušnými ustanoveniami </w:t>
      </w:r>
      <w:r>
        <w:lastRenderedPageBreak/>
        <w:t>Občianskeho zákonníka. Príkazník sa zaväzuje k mlčanlivosti o skutočnostiach, o ktorých sa dozvedel pri vykonávaní činností, ktoré sú predmetom jeho záv</w:t>
      </w:r>
      <w:r>
        <w:t>ä</w:t>
      </w:r>
      <w:r>
        <w:t>zkov podľa tejto zmluvy.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Práva a povinnosti účastníkov upravené v tejto zmluve je možné meniť dohodou, ktorá musí mať písomnú formu.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Zmluva nadobúda platnosť dňom jej podpísania oboma zmluvnými stranami, účinnosť dňom nasledujúcim po dni jej zverejnenia na webovom sídle spoločnosti.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Zmluvné strany vyhlasujú, že zmluvu uzavreli slobodne, vážne a bez omylu, nebola uzavretá v tiesni za nápadne nevýhodných podmienok, zmluvu si prečítali, jej obsahu porozumeli a na znak súhlasu zmluvu podpisujú.</w:t>
      </w:r>
      <w:bookmarkStart w:id="0" w:name="_GoBack"/>
      <w:bookmarkEnd w:id="0"/>
    </w:p>
    <w:p w:rsidR="00A829D1" w:rsidRDefault="00A829D1" w:rsidP="00A829D1">
      <w:pPr>
        <w:widowControl w:val="0"/>
        <w:autoSpaceDE w:val="0"/>
        <w:autoSpaceDN w:val="0"/>
        <w:adjustRightInd w:val="0"/>
      </w:pP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V Dobšinej, dňa 22. decembra 2016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</w:p>
    <w:p w:rsidR="00A829D1" w:rsidRDefault="00A829D1" w:rsidP="00A829D1">
      <w:pPr>
        <w:widowControl w:val="0"/>
        <w:autoSpaceDE w:val="0"/>
        <w:autoSpaceDN w:val="0"/>
        <w:adjustRightInd w:val="0"/>
      </w:pP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............................................................                                          ........................................................</w:t>
      </w:r>
    </w:p>
    <w:p w:rsidR="00A829D1" w:rsidRDefault="00A829D1" w:rsidP="00A829D1">
      <w:pPr>
        <w:widowControl w:val="0"/>
        <w:autoSpaceDE w:val="0"/>
        <w:autoSpaceDN w:val="0"/>
        <w:adjustRightInd w:val="0"/>
        <w:jc w:val="center"/>
      </w:pPr>
      <w:r>
        <w:t>príkazca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príkazník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</w:p>
    <w:p w:rsidR="0048049E" w:rsidRDefault="0048049E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Default="00A829D1"/>
    <w:p w:rsidR="00A829D1" w:rsidRPr="00C305F3" w:rsidRDefault="00A829D1" w:rsidP="00A829D1">
      <w:pPr>
        <w:pStyle w:val="CISLOvzoru"/>
        <w:rPr>
          <w:color w:val="000000"/>
          <w:sz w:val="24"/>
          <w:szCs w:val="24"/>
        </w:rPr>
      </w:pPr>
      <w:r w:rsidRPr="00C305F3">
        <w:rPr>
          <w:color w:val="000000"/>
          <w:sz w:val="24"/>
          <w:szCs w:val="24"/>
        </w:rPr>
        <w:lastRenderedPageBreak/>
        <w:t xml:space="preserve">Príkazná zmluva </w:t>
      </w:r>
    </w:p>
    <w:p w:rsidR="00A829D1" w:rsidRPr="00C305F3" w:rsidRDefault="00A829D1" w:rsidP="00A829D1">
      <w:pPr>
        <w:pStyle w:val="CISLOvzoru"/>
        <w:rPr>
          <w:color w:val="000000"/>
          <w:sz w:val="24"/>
          <w:szCs w:val="24"/>
        </w:rPr>
      </w:pPr>
      <w:r w:rsidRPr="00C305F3">
        <w:rPr>
          <w:color w:val="000000"/>
          <w:sz w:val="24"/>
          <w:szCs w:val="24"/>
        </w:rPr>
        <w:t>(§ 724 a </w:t>
      </w:r>
      <w:proofErr w:type="spellStart"/>
      <w:r w:rsidRPr="00C305F3">
        <w:rPr>
          <w:color w:val="000000"/>
          <w:sz w:val="24"/>
          <w:szCs w:val="24"/>
        </w:rPr>
        <w:t>nasl</w:t>
      </w:r>
      <w:proofErr w:type="spellEnd"/>
      <w:r w:rsidRPr="00C305F3">
        <w:rPr>
          <w:color w:val="000000"/>
          <w:sz w:val="24"/>
          <w:szCs w:val="24"/>
        </w:rPr>
        <w:t>.  Zákona č. 40/1964 Zb. v znení neskorších predpisov – Občiansky zákonník</w:t>
      </w:r>
    </w:p>
    <w:p w:rsidR="00A829D1" w:rsidRPr="00C305F3" w:rsidRDefault="00A829D1" w:rsidP="00A829D1">
      <w:pPr>
        <w:pStyle w:val="CISLOvzoru"/>
        <w:rPr>
          <w:color w:val="000000"/>
          <w:sz w:val="24"/>
          <w:szCs w:val="24"/>
        </w:rPr>
      </w:pP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rPr>
          <w:b/>
          <w:bCs/>
        </w:rPr>
        <w:t>Zmluvné strany:</w:t>
      </w:r>
    </w:p>
    <w:p w:rsidR="00A829D1" w:rsidRDefault="00A829D1" w:rsidP="00A829D1">
      <w:pPr>
        <w:widowControl w:val="0"/>
        <w:autoSpaceDE w:val="0"/>
        <w:autoSpaceDN w:val="0"/>
        <w:adjustRightInd w:val="0"/>
        <w:jc w:val="left"/>
      </w:pPr>
      <w:r>
        <w:rPr>
          <w:b/>
          <w:bCs/>
        </w:rPr>
        <w:t>Príkazca:</w:t>
      </w:r>
      <w:r>
        <w:tab/>
        <w:t>Mestské lesy Dobšiná, spol. s </w:t>
      </w:r>
      <w:proofErr w:type="spellStart"/>
      <w:r>
        <w:t>r.o</w:t>
      </w:r>
      <w:proofErr w:type="spellEnd"/>
      <w:r>
        <w:t xml:space="preserve">. </w:t>
      </w:r>
    </w:p>
    <w:p w:rsidR="00A829D1" w:rsidRDefault="00A829D1" w:rsidP="00A829D1">
      <w:pPr>
        <w:widowControl w:val="0"/>
        <w:autoSpaceDE w:val="0"/>
        <w:autoSpaceDN w:val="0"/>
        <w:adjustRightInd w:val="0"/>
        <w:jc w:val="left"/>
      </w:pPr>
      <w:r>
        <w:t>Sídlo:</w:t>
      </w:r>
      <w:r>
        <w:tab/>
      </w:r>
      <w:r>
        <w:tab/>
        <w:t>Turecká  54, 049 25  Dobšiná</w:t>
      </w:r>
    </w:p>
    <w:p w:rsidR="00A829D1" w:rsidRDefault="00A829D1" w:rsidP="00A829D1">
      <w:pPr>
        <w:widowControl w:val="0"/>
        <w:autoSpaceDE w:val="0"/>
        <w:autoSpaceDN w:val="0"/>
        <w:adjustRightInd w:val="0"/>
        <w:jc w:val="left"/>
      </w:pPr>
      <w:r>
        <w:t>V zastúpení:</w:t>
      </w:r>
      <w:r>
        <w:tab/>
        <w:t>Marcel Kollárik, konateľ spoločnosti</w:t>
      </w:r>
    </w:p>
    <w:p w:rsidR="00A829D1" w:rsidRDefault="00A829D1" w:rsidP="00A829D1">
      <w:pPr>
        <w:widowControl w:val="0"/>
        <w:autoSpaceDE w:val="0"/>
        <w:autoSpaceDN w:val="0"/>
        <w:adjustRightInd w:val="0"/>
        <w:jc w:val="left"/>
      </w:pPr>
      <w:r>
        <w:t>IČO:</w:t>
      </w:r>
      <w:r>
        <w:tab/>
      </w:r>
      <w:r>
        <w:tab/>
        <w:t>31683410</w:t>
      </w:r>
    </w:p>
    <w:p w:rsidR="00A829D1" w:rsidRDefault="00A829D1" w:rsidP="00A829D1">
      <w:pPr>
        <w:widowControl w:val="0"/>
        <w:autoSpaceDE w:val="0"/>
        <w:autoSpaceDN w:val="0"/>
        <w:adjustRightInd w:val="0"/>
        <w:jc w:val="left"/>
      </w:pPr>
      <w:r>
        <w:t>DIČ:</w:t>
      </w:r>
      <w:r>
        <w:tab/>
      </w:r>
      <w:r>
        <w:tab/>
        <w:t>2020500757</w:t>
      </w:r>
    </w:p>
    <w:p w:rsidR="00A829D1" w:rsidRDefault="00A829D1" w:rsidP="00A829D1">
      <w:pPr>
        <w:widowControl w:val="0"/>
        <w:autoSpaceDE w:val="0"/>
        <w:autoSpaceDN w:val="0"/>
        <w:adjustRightInd w:val="0"/>
        <w:jc w:val="left"/>
      </w:pPr>
      <w:r>
        <w:t>IČ DPH:</w:t>
      </w:r>
      <w:r>
        <w:tab/>
        <w:t>SK 2020500757</w:t>
      </w:r>
    </w:p>
    <w:p w:rsidR="00A829D1" w:rsidRDefault="00A829D1" w:rsidP="00A829D1">
      <w:pPr>
        <w:widowControl w:val="0"/>
        <w:autoSpaceDE w:val="0"/>
        <w:autoSpaceDN w:val="0"/>
        <w:adjustRightInd w:val="0"/>
        <w:jc w:val="left"/>
      </w:pPr>
      <w:r>
        <w:t>Bank. spojenie:</w:t>
      </w:r>
      <w:r>
        <w:tab/>
        <w:t>SLSP Rožňava,  č. účtu 0099644163/0900</w:t>
      </w:r>
    </w:p>
    <w:p w:rsidR="00A829D1" w:rsidRDefault="00A829D1" w:rsidP="00A829D1">
      <w:pPr>
        <w:widowControl w:val="0"/>
        <w:autoSpaceDE w:val="0"/>
        <w:autoSpaceDN w:val="0"/>
        <w:adjustRightInd w:val="0"/>
        <w:jc w:val="left"/>
      </w:pPr>
      <w:r>
        <w:t xml:space="preserve">Spoločnosť je zapísaná v Obchodnom registri Okresného súdu Košice I, oddiel </w:t>
      </w:r>
      <w:proofErr w:type="spellStart"/>
      <w:r>
        <w:t>Sro</w:t>
      </w:r>
      <w:proofErr w:type="spellEnd"/>
      <w:r>
        <w:t xml:space="preserve">, </w:t>
      </w:r>
      <w:proofErr w:type="spellStart"/>
      <w:r>
        <w:t>vl.č</w:t>
      </w:r>
      <w:proofErr w:type="spellEnd"/>
      <w:r>
        <w:t>. 4039/V.</w:t>
      </w:r>
      <w:r>
        <w:br/>
      </w:r>
      <w:r>
        <w:tab/>
      </w:r>
      <w:r>
        <w:tab/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a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</w:p>
    <w:p w:rsidR="00A829D1" w:rsidRDefault="00A829D1" w:rsidP="00A829D1">
      <w:pPr>
        <w:widowControl w:val="0"/>
        <w:autoSpaceDE w:val="0"/>
        <w:autoSpaceDN w:val="0"/>
        <w:adjustRightInd w:val="0"/>
        <w:jc w:val="left"/>
      </w:pPr>
      <w:r>
        <w:rPr>
          <w:b/>
          <w:bCs/>
        </w:rPr>
        <w:t>Príkazník:</w:t>
      </w:r>
      <w:r>
        <w:tab/>
        <w:t xml:space="preserve">Vladimír </w:t>
      </w:r>
      <w:proofErr w:type="spellStart"/>
      <w:r>
        <w:t>Václavík</w:t>
      </w:r>
      <w:proofErr w:type="spellEnd"/>
      <w:r>
        <w:t xml:space="preserve">,  </w:t>
      </w:r>
      <w:proofErr w:type="spellStart"/>
      <w:r>
        <w:t>nar</w:t>
      </w:r>
      <w:proofErr w:type="spellEnd"/>
      <w:r>
        <w:t>. .....................</w:t>
      </w:r>
      <w:r>
        <w:br/>
      </w:r>
      <w:r>
        <w:tab/>
      </w:r>
      <w:r>
        <w:tab/>
        <w:t xml:space="preserve">bytom 049 25  Dobšiná, </w:t>
      </w:r>
      <w:proofErr w:type="spellStart"/>
      <w:r>
        <w:t>Jarková</w:t>
      </w:r>
      <w:proofErr w:type="spellEnd"/>
      <w:r>
        <w:t xml:space="preserve"> .....</w:t>
      </w:r>
      <w:r>
        <w:br/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sa dohodli na uzavretí tejto príkaznej zmluvy v zmysle ustanovenia § 724 a </w:t>
      </w:r>
      <w:proofErr w:type="spellStart"/>
      <w:r>
        <w:t>nasl</w:t>
      </w:r>
      <w:proofErr w:type="spellEnd"/>
      <w:r>
        <w:t>. Občianskeho zákonníka:</w:t>
      </w:r>
      <w:r>
        <w:br/>
      </w:r>
    </w:p>
    <w:p w:rsidR="00A829D1" w:rsidRDefault="00A829D1" w:rsidP="00A829D1">
      <w:pPr>
        <w:pStyle w:val="NAstred"/>
      </w:pPr>
      <w:r>
        <w:t>Čl. 1</w:t>
      </w:r>
    </w:p>
    <w:p w:rsidR="00A829D1" w:rsidRPr="003047DC" w:rsidRDefault="00A829D1" w:rsidP="00A829D1">
      <w:pPr>
        <w:widowControl w:val="0"/>
        <w:autoSpaceDE w:val="0"/>
        <w:autoSpaceDN w:val="0"/>
        <w:adjustRightInd w:val="0"/>
        <w:rPr>
          <w:b/>
        </w:rPr>
      </w:pPr>
      <w:r>
        <w:t xml:space="preserve">Príkazník sa touto zmluvou zaväzuje vykonať pre príkazcu: </w:t>
      </w:r>
      <w:r w:rsidRPr="003047DC">
        <w:rPr>
          <w:b/>
        </w:rPr>
        <w:t>na</w:t>
      </w:r>
      <w:r>
        <w:rPr>
          <w:b/>
        </w:rPr>
        <w:t>f</w:t>
      </w:r>
      <w:r w:rsidRPr="003047DC">
        <w:rPr>
          <w:b/>
        </w:rPr>
        <w:t xml:space="preserve">otenie a dodanie fotografií </w:t>
      </w:r>
      <w:r>
        <w:rPr>
          <w:b/>
        </w:rPr>
        <w:t>lesných obvodov spoločnosti ML Dobšiná, spol. s </w:t>
      </w:r>
      <w:proofErr w:type="spellStart"/>
      <w:r>
        <w:rPr>
          <w:b/>
        </w:rPr>
        <w:t>r.o</w:t>
      </w:r>
      <w:proofErr w:type="spellEnd"/>
      <w:r>
        <w:rPr>
          <w:b/>
        </w:rPr>
        <w:t xml:space="preserve">. </w:t>
      </w:r>
      <w:r w:rsidRPr="003047DC">
        <w:rPr>
          <w:b/>
        </w:rPr>
        <w:t>do firemného kalendára na r. 201</w:t>
      </w:r>
      <w:r>
        <w:rPr>
          <w:b/>
        </w:rPr>
        <w:t>7</w:t>
      </w:r>
      <w:r w:rsidRPr="003047DC">
        <w:rPr>
          <w:b/>
        </w:rPr>
        <w:t xml:space="preserve">  do  30. 11. 201</w:t>
      </w:r>
      <w:r>
        <w:rPr>
          <w:b/>
        </w:rPr>
        <w:t>6</w:t>
      </w:r>
      <w:r w:rsidRPr="003047DC">
        <w:rPr>
          <w:b/>
        </w:rPr>
        <w:t xml:space="preserve">.  </w:t>
      </w:r>
    </w:p>
    <w:p w:rsidR="00A829D1" w:rsidRPr="003047DC" w:rsidRDefault="00A829D1" w:rsidP="00A829D1">
      <w:pPr>
        <w:pStyle w:val="NAstred"/>
      </w:pPr>
      <w:r w:rsidRPr="003047DC">
        <w:t>Čl. 2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 w:rsidRPr="008279DE">
        <w:t>Príkazník je povinný</w:t>
      </w:r>
      <w:r>
        <w:t xml:space="preserve"> konať pri plnení príkazu podľa svojich schopností a znalostí v záujme príkazcu v súlade s právnymi predpismi platnými v Slovenskej republike. </w:t>
      </w:r>
    </w:p>
    <w:p w:rsidR="00A829D1" w:rsidRDefault="00A829D1" w:rsidP="00A829D1">
      <w:pPr>
        <w:pStyle w:val="NAstred"/>
      </w:pPr>
      <w:r>
        <w:t>Čl. 3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Príkazník je povinný vykonať príkaz osobne s pomocou vlastnej techniky a na vlastné náklady..</w:t>
      </w:r>
    </w:p>
    <w:p w:rsidR="00A829D1" w:rsidRDefault="00A829D1" w:rsidP="00A829D1">
      <w:pPr>
        <w:pStyle w:val="NAstred"/>
      </w:pPr>
      <w:r>
        <w:t>Čl. 4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Na žiadosť príkazcu podá príkazník správu o postupe plnenia príkazu.</w:t>
      </w:r>
    </w:p>
    <w:p w:rsidR="00A829D1" w:rsidRDefault="00A829D1" w:rsidP="00A829D1">
      <w:pPr>
        <w:pStyle w:val="NAstred"/>
      </w:pPr>
      <w:r>
        <w:t>Čl. 5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Príkazca sa zaväzuje zaplatiť príkazníkovi odmenu v sume 2 * 15,- € = 30,- € (slovom tridsať Eur)  po vykonaní prác  a odovzdaní predmetu zmluvy uvedených v článku 1 a to po do 15. 12. 2016. Rozsah a kvalita vykonaných prác musia byť potvrdené príkazcom.</w:t>
      </w:r>
    </w:p>
    <w:p w:rsidR="00A829D1" w:rsidRDefault="00A829D1" w:rsidP="00A829D1">
      <w:pPr>
        <w:pStyle w:val="NAstred"/>
      </w:pPr>
      <w:r>
        <w:t>Čl. 6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Príkazca sa zaväzuje nahradiť príkazníkovi potrebné a užitočné náklady vynaložené pri vykonávaní príkazu.</w:t>
      </w:r>
    </w:p>
    <w:p w:rsidR="00A829D1" w:rsidRDefault="00A829D1" w:rsidP="00A829D1">
      <w:pPr>
        <w:pStyle w:val="NAstred"/>
      </w:pPr>
      <w:r>
        <w:t>Čl. 7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Táto zmluva sa vyhotovuje v 3 rovnopisoch.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Zmluva sa uzatvára na dobu určitú do 31. 12. 2016.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lastRenderedPageBreak/>
        <w:t>Práva a povinnosti zmluvných strán v zmluve bližšie neupravené sa riadia príslušnými ustanoveniami Občianskeho zákonníka. Príkazník sa zaväzuje k mlčanlivosti o skutočnostiach, o ktorých sa dozvedel pri vykonávaní činností, ktoré sú predmetom jeho záv</w:t>
      </w:r>
      <w:r>
        <w:t>ä</w:t>
      </w:r>
      <w:r>
        <w:t>zkov podľa tejto zmluvy.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Práva a povinnosti účastníkov upravené v tejto zmluve je možné meniť dohodou, ktorá musí mať písomnú formu.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Zmluva nadobúda platnosť dňom jej podpísania oboma zmluvnými stranami, účinnosť dňom nasledujúcim po dni jej zverejnenia na webovom sídle spoločnosti.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Zmluvné strany vyhlasujú, že zmluvu uzavreli slobodne, vážne a bez omylu, nebola uzavretá v tiesni za nápadne nevýhodných podmienok, zmluvu si prečítali, jej obsahu porozumeli a na znak súhlasu zmluvu podpisujú.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V Dobšinej, dňa 22. decembra 2016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</w:p>
    <w:p w:rsidR="00A829D1" w:rsidRDefault="00A829D1" w:rsidP="00A829D1">
      <w:pPr>
        <w:widowControl w:val="0"/>
        <w:autoSpaceDE w:val="0"/>
        <w:autoSpaceDN w:val="0"/>
        <w:adjustRightInd w:val="0"/>
      </w:pPr>
    </w:p>
    <w:p w:rsidR="00A829D1" w:rsidRDefault="00A829D1" w:rsidP="00A829D1">
      <w:pPr>
        <w:widowControl w:val="0"/>
        <w:autoSpaceDE w:val="0"/>
        <w:autoSpaceDN w:val="0"/>
        <w:adjustRightInd w:val="0"/>
      </w:pPr>
      <w:r>
        <w:t>............................................................                                          ........................................................</w:t>
      </w:r>
    </w:p>
    <w:p w:rsidR="00A829D1" w:rsidRDefault="00A829D1" w:rsidP="00A829D1">
      <w:pPr>
        <w:widowControl w:val="0"/>
        <w:autoSpaceDE w:val="0"/>
        <w:autoSpaceDN w:val="0"/>
        <w:adjustRightInd w:val="0"/>
        <w:jc w:val="center"/>
      </w:pPr>
      <w:r>
        <w:t>príkazca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príkazník</w:t>
      </w:r>
    </w:p>
    <w:p w:rsidR="00A829D1" w:rsidRDefault="00A829D1" w:rsidP="00A829D1">
      <w:pPr>
        <w:widowControl w:val="0"/>
        <w:autoSpaceDE w:val="0"/>
        <w:autoSpaceDN w:val="0"/>
        <w:adjustRightInd w:val="0"/>
      </w:pPr>
    </w:p>
    <w:p w:rsidR="00A829D1" w:rsidRDefault="00A829D1" w:rsidP="00A829D1">
      <w:pPr>
        <w:widowControl w:val="0"/>
        <w:autoSpaceDE w:val="0"/>
        <w:autoSpaceDN w:val="0"/>
        <w:adjustRightInd w:val="0"/>
      </w:pPr>
    </w:p>
    <w:p w:rsidR="00A829D1" w:rsidRDefault="00A829D1" w:rsidP="00A829D1">
      <w:pPr>
        <w:widowControl w:val="0"/>
        <w:autoSpaceDE w:val="0"/>
        <w:autoSpaceDN w:val="0"/>
        <w:adjustRightInd w:val="0"/>
      </w:pPr>
    </w:p>
    <w:p w:rsidR="00A829D1" w:rsidRDefault="00A829D1" w:rsidP="00A829D1">
      <w:pPr>
        <w:widowControl w:val="0"/>
        <w:autoSpaceDE w:val="0"/>
        <w:autoSpaceDN w:val="0"/>
        <w:adjustRightInd w:val="0"/>
      </w:pPr>
    </w:p>
    <w:p w:rsidR="00A829D1" w:rsidRDefault="00A829D1" w:rsidP="00A829D1">
      <w:pPr>
        <w:widowControl w:val="0"/>
        <w:autoSpaceDE w:val="0"/>
        <w:autoSpaceDN w:val="0"/>
        <w:adjustRightInd w:val="0"/>
      </w:pPr>
    </w:p>
    <w:p w:rsidR="00A829D1" w:rsidRDefault="00A829D1" w:rsidP="00A829D1">
      <w:pPr>
        <w:widowControl w:val="0"/>
        <w:autoSpaceDE w:val="0"/>
        <w:autoSpaceDN w:val="0"/>
        <w:adjustRightInd w:val="0"/>
      </w:pPr>
    </w:p>
    <w:p w:rsidR="00A829D1" w:rsidRDefault="00A829D1" w:rsidP="00A829D1">
      <w:pPr>
        <w:widowControl w:val="0"/>
        <w:autoSpaceDE w:val="0"/>
        <w:autoSpaceDN w:val="0"/>
        <w:adjustRightInd w:val="0"/>
      </w:pPr>
    </w:p>
    <w:p w:rsidR="00A829D1" w:rsidRDefault="00A829D1" w:rsidP="00A829D1">
      <w:pPr>
        <w:widowControl w:val="0"/>
        <w:autoSpaceDE w:val="0"/>
        <w:autoSpaceDN w:val="0"/>
        <w:adjustRightInd w:val="0"/>
      </w:pPr>
    </w:p>
    <w:p w:rsidR="00A829D1" w:rsidRDefault="00A829D1" w:rsidP="00A829D1">
      <w:pPr>
        <w:widowControl w:val="0"/>
        <w:autoSpaceDE w:val="0"/>
        <w:autoSpaceDN w:val="0"/>
        <w:adjustRightInd w:val="0"/>
      </w:pPr>
    </w:p>
    <w:p w:rsidR="00A829D1" w:rsidRDefault="00A829D1" w:rsidP="00A829D1">
      <w:pPr>
        <w:widowControl w:val="0"/>
        <w:autoSpaceDE w:val="0"/>
        <w:autoSpaceDN w:val="0"/>
        <w:adjustRightInd w:val="0"/>
      </w:pPr>
    </w:p>
    <w:p w:rsidR="00A829D1" w:rsidRDefault="00A829D1" w:rsidP="00A829D1">
      <w:pPr>
        <w:widowControl w:val="0"/>
        <w:autoSpaceDE w:val="0"/>
        <w:autoSpaceDN w:val="0"/>
        <w:adjustRightInd w:val="0"/>
      </w:pPr>
    </w:p>
    <w:p w:rsidR="00A829D1" w:rsidRDefault="00A829D1" w:rsidP="00A829D1">
      <w:pPr>
        <w:widowControl w:val="0"/>
        <w:autoSpaceDE w:val="0"/>
        <w:autoSpaceDN w:val="0"/>
        <w:adjustRightInd w:val="0"/>
      </w:pPr>
    </w:p>
    <w:p w:rsidR="00A829D1" w:rsidRDefault="00A829D1"/>
    <w:sectPr w:rsidR="00A8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9D"/>
    <w:rsid w:val="001E1B9D"/>
    <w:rsid w:val="0048049E"/>
    <w:rsid w:val="00A829D1"/>
    <w:rsid w:val="00E3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E4EF"/>
  <w15:chartTrackingRefBased/>
  <w15:docId w15:val="{8FE1B551-D6E0-4B48-A469-1709FEB9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829D1"/>
    <w:pPr>
      <w:spacing w:before="80" w:after="8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ISLOvzoru">
    <w:name w:val="CISLO vzoru"/>
    <w:basedOn w:val="Normlny"/>
    <w:autoRedefine/>
    <w:uiPriority w:val="99"/>
    <w:rsid w:val="00A829D1"/>
    <w:pPr>
      <w:widowControl w:val="0"/>
      <w:tabs>
        <w:tab w:val="left" w:pos="709"/>
      </w:tabs>
      <w:autoSpaceDE w:val="0"/>
      <w:autoSpaceDN w:val="0"/>
      <w:adjustRightInd w:val="0"/>
      <w:spacing w:before="120" w:after="120"/>
      <w:ind w:left="709" w:hanging="709"/>
      <w:jc w:val="center"/>
    </w:pPr>
    <w:rPr>
      <w:b/>
      <w:bCs/>
      <w:color w:val="3366FF"/>
      <w:sz w:val="32"/>
      <w:szCs w:val="32"/>
    </w:rPr>
  </w:style>
  <w:style w:type="paragraph" w:customStyle="1" w:styleId="NAstred">
    <w:name w:val="NA stred+"/>
    <w:basedOn w:val="Normlny"/>
    <w:uiPriority w:val="99"/>
    <w:rsid w:val="00A829D1"/>
    <w:pPr>
      <w:keepNext/>
      <w:widowControl w:val="0"/>
      <w:autoSpaceDE w:val="0"/>
      <w:autoSpaceDN w:val="0"/>
      <w:adjustRightInd w:val="0"/>
      <w:spacing w:before="240" w:after="12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Slavkovská Andrea</dc:creator>
  <cp:keywords/>
  <dc:description/>
  <cp:lastModifiedBy>Slavkovská Andrea</cp:lastModifiedBy>
  <cp:revision>2</cp:revision>
  <dcterms:created xsi:type="dcterms:W3CDTF">2017-01-25T06:43:00Z</dcterms:created>
  <dcterms:modified xsi:type="dcterms:W3CDTF">2017-01-25T06:43:00Z</dcterms:modified>
</cp:coreProperties>
</file>